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6F" w:rsidRPr="006E1221" w:rsidRDefault="006B476F" w:rsidP="006E1221">
      <w:pPr>
        <w:jc w:val="center"/>
        <w:rPr>
          <w:bCs/>
        </w:rPr>
      </w:pPr>
      <w:r w:rsidRPr="006E1221">
        <w:rPr>
          <w:bCs/>
        </w:rPr>
        <w:t>HACETTEPE UNIVERSITY</w:t>
      </w:r>
    </w:p>
    <w:p w:rsidR="006B476F" w:rsidRPr="006E1221" w:rsidRDefault="006B476F" w:rsidP="006E1221">
      <w:pPr>
        <w:jc w:val="center"/>
        <w:rPr>
          <w:bCs/>
        </w:rPr>
      </w:pPr>
      <w:r w:rsidRPr="006E1221">
        <w:rPr>
          <w:bCs/>
        </w:rPr>
        <w:t>FACULTY OF LETTERS</w:t>
      </w:r>
    </w:p>
    <w:p w:rsidR="006B476F" w:rsidRPr="006E1221" w:rsidRDefault="006B476F" w:rsidP="006E1221">
      <w:pPr>
        <w:jc w:val="center"/>
        <w:rPr>
          <w:bCs/>
        </w:rPr>
      </w:pPr>
      <w:r w:rsidRPr="006E1221">
        <w:rPr>
          <w:bCs/>
        </w:rPr>
        <w:t>DEPARTMENT OF ENGLISH LANGUAGE AND LITERATURE</w:t>
      </w:r>
    </w:p>
    <w:p w:rsidR="006B476F" w:rsidRPr="006E1221" w:rsidRDefault="006B476F" w:rsidP="006E1221">
      <w:pPr>
        <w:pStyle w:val="Balk1"/>
        <w:jc w:val="center"/>
        <w:rPr>
          <w:lang w:val="en-US"/>
        </w:rPr>
      </w:pPr>
      <w:r w:rsidRPr="006E1221">
        <w:rPr>
          <w:lang w:val="en-US"/>
        </w:rPr>
        <w:t>SYLLABUS</w:t>
      </w:r>
    </w:p>
    <w:p w:rsidR="006B476F" w:rsidRPr="009A2BAC" w:rsidRDefault="006B476F" w:rsidP="006B476F"/>
    <w:p w:rsidR="006B476F" w:rsidRPr="009A2BAC" w:rsidRDefault="006B476F" w:rsidP="006B476F">
      <w:r w:rsidRPr="009A2BAC">
        <w:t>Title of the Course: IED 387 English Novel II</w:t>
      </w:r>
    </w:p>
    <w:p w:rsidR="006B476F" w:rsidRPr="009A2BAC" w:rsidRDefault="006B476F" w:rsidP="006B476F">
      <w:r w:rsidRPr="009A2BAC">
        <w:t xml:space="preserve">Instructor: </w:t>
      </w:r>
      <w:r>
        <w:t>Assist. Prof. Dr.</w:t>
      </w:r>
      <w:r w:rsidRPr="009A2BAC">
        <w:t xml:space="preserve"> </w:t>
      </w:r>
      <w:proofErr w:type="spellStart"/>
      <w:r w:rsidRPr="009A2BAC">
        <w:t>Alev</w:t>
      </w:r>
      <w:proofErr w:type="spellEnd"/>
      <w:r w:rsidRPr="009A2BAC">
        <w:t xml:space="preserve"> </w:t>
      </w:r>
      <w:r>
        <w:t>KARADUMAN</w:t>
      </w:r>
    </w:p>
    <w:p w:rsidR="006B476F" w:rsidRPr="009A2BAC" w:rsidRDefault="006B476F" w:rsidP="006B476F">
      <w:r>
        <w:t>Year and Term: 201</w:t>
      </w:r>
      <w:r w:rsidR="006E1221">
        <w:t>3</w:t>
      </w:r>
      <w:r w:rsidR="00EB04A7">
        <w:t>-2014</w:t>
      </w:r>
      <w:bookmarkStart w:id="0" w:name="_GoBack"/>
      <w:bookmarkEnd w:id="0"/>
      <w:r w:rsidRPr="009A2BAC">
        <w:t xml:space="preserve"> Autumn</w:t>
      </w:r>
    </w:p>
    <w:p w:rsidR="006B476F" w:rsidRDefault="006B476F" w:rsidP="00A0527A">
      <w:r w:rsidRPr="009A2BAC">
        <w:t xml:space="preserve">Class Hours: </w:t>
      </w:r>
      <w:r>
        <w:tab/>
      </w:r>
      <w:proofErr w:type="gramStart"/>
      <w:r w:rsidR="00A0527A">
        <w:t>Tuesday  13:00</w:t>
      </w:r>
      <w:proofErr w:type="gramEnd"/>
      <w:r w:rsidR="00A0527A">
        <w:t>-15:50</w:t>
      </w:r>
      <w:r w:rsidR="00C37425">
        <w:t xml:space="preserve">    B2 205</w:t>
      </w:r>
    </w:p>
    <w:p w:rsidR="006B476F" w:rsidRPr="009A2BAC" w:rsidRDefault="006B476F" w:rsidP="006B476F">
      <w:r w:rsidRPr="009A2BAC">
        <w:t xml:space="preserve">Office Hours: </w:t>
      </w:r>
      <w:r>
        <w:t xml:space="preserve"> </w:t>
      </w:r>
      <w:r w:rsidRPr="009A2BAC">
        <w:t xml:space="preserve"> </w:t>
      </w:r>
      <w:proofErr w:type="gramStart"/>
      <w:r w:rsidRPr="009A2BAC">
        <w:t>( by</w:t>
      </w:r>
      <w:proofErr w:type="gramEnd"/>
      <w:r w:rsidRPr="009A2BAC">
        <w:t xml:space="preserve"> an appointment)</w:t>
      </w:r>
    </w:p>
    <w:p w:rsidR="006B476F" w:rsidRPr="0002746F" w:rsidRDefault="006B476F" w:rsidP="006B476F">
      <w:pPr>
        <w:rPr>
          <w:b/>
          <w:bCs/>
        </w:rPr>
      </w:pPr>
      <w:r w:rsidRPr="0002746F">
        <w:t xml:space="preserve">e-mail: </w:t>
      </w:r>
      <w:hyperlink r:id="rId5" w:history="1">
        <w:r w:rsidR="00B32679" w:rsidRPr="000A5082">
          <w:rPr>
            <w:rStyle w:val="Kpr"/>
          </w:rPr>
          <w:t>karaduman@hacettepe.edu.tr</w:t>
        </w:r>
      </w:hyperlink>
    </w:p>
    <w:p w:rsidR="006B476F" w:rsidRPr="0002746F" w:rsidRDefault="006B476F" w:rsidP="006B476F">
      <w:pPr>
        <w:rPr>
          <w:b/>
          <w:bCs/>
        </w:rPr>
      </w:pPr>
    </w:p>
    <w:p w:rsidR="006B476F" w:rsidRPr="009A2BAC" w:rsidRDefault="006B476F" w:rsidP="006B476F">
      <w:r w:rsidRPr="009A2BAC">
        <w:rPr>
          <w:b/>
          <w:bCs/>
        </w:rPr>
        <w:t xml:space="preserve">I. Aim and Content: </w:t>
      </w:r>
      <w:r w:rsidRPr="009A2BAC">
        <w:t>The main aim of this course is to develop the students’ ability to understand the social,</w:t>
      </w:r>
      <w:r>
        <w:t xml:space="preserve"> </w:t>
      </w:r>
      <w:r w:rsidRPr="009A2BAC">
        <w:t>political, cultural, intellectual and literary climates of the Victorian era which is significant with its richness of forms, langu</w:t>
      </w:r>
      <w:r>
        <w:t>a</w:t>
      </w:r>
      <w:r w:rsidRPr="009A2BAC">
        <w:t>ge and content. In order to achieve this aim, detailed analysis of the novels w</w:t>
      </w:r>
      <w:r w:rsidR="00B32679">
        <w:t>ill cover a large place through</w:t>
      </w:r>
      <w:r w:rsidRPr="009A2BAC">
        <w:t xml:space="preserve">out the course. In our discussions, the problems of identity, questions of morality and institutions, issues of gender and class, problems of love and marriage will be included. </w:t>
      </w:r>
    </w:p>
    <w:p w:rsidR="006B476F" w:rsidRPr="009A2BAC" w:rsidRDefault="006B476F" w:rsidP="006B476F">
      <w:pPr>
        <w:rPr>
          <w:b/>
          <w:bCs/>
        </w:rPr>
      </w:pPr>
    </w:p>
    <w:p w:rsidR="006B476F" w:rsidRPr="009A2BAC" w:rsidRDefault="006B476F" w:rsidP="006B476F">
      <w:pPr>
        <w:rPr>
          <w:b/>
          <w:bCs/>
        </w:rPr>
      </w:pPr>
      <w:proofErr w:type="spellStart"/>
      <w:r w:rsidRPr="009A2BAC">
        <w:rPr>
          <w:b/>
          <w:bCs/>
        </w:rPr>
        <w:t>II.Texts</w:t>
      </w:r>
      <w:proofErr w:type="spellEnd"/>
      <w:r w:rsidRPr="009A2BAC">
        <w:rPr>
          <w:b/>
          <w:bCs/>
        </w:rPr>
        <w:t>:</w:t>
      </w:r>
    </w:p>
    <w:p w:rsidR="006B476F" w:rsidRPr="009A2BAC" w:rsidRDefault="006B476F" w:rsidP="006B476F">
      <w:pPr>
        <w:rPr>
          <w:b/>
          <w:bCs/>
        </w:rPr>
      </w:pPr>
    </w:p>
    <w:p w:rsidR="00B676F3" w:rsidRDefault="00B676F3" w:rsidP="00B676F3">
      <w:pPr>
        <w:rPr>
          <w:i/>
          <w:lang w:val="en-GB"/>
        </w:rPr>
      </w:pPr>
      <w:r>
        <w:rPr>
          <w:lang w:val="en-GB"/>
        </w:rPr>
        <w:t xml:space="preserve">Charles Dickens </w:t>
      </w:r>
      <w:r>
        <w:rPr>
          <w:lang w:val="en-GB"/>
        </w:rPr>
        <w:tab/>
        <w:t xml:space="preserve"> </w:t>
      </w:r>
      <w:r w:rsidR="006E1221">
        <w:rPr>
          <w:i/>
          <w:lang w:val="en-GB"/>
        </w:rPr>
        <w:t>Hard Times</w:t>
      </w:r>
    </w:p>
    <w:p w:rsidR="00B676F3" w:rsidRDefault="00B676F3" w:rsidP="00B676F3">
      <w:pPr>
        <w:rPr>
          <w:i/>
          <w:lang w:val="en-GB"/>
        </w:rPr>
      </w:pPr>
      <w:r>
        <w:rPr>
          <w:lang w:val="en-GB"/>
        </w:rPr>
        <w:t>George Eliot</w:t>
      </w:r>
      <w:r>
        <w:rPr>
          <w:lang w:val="en-GB"/>
        </w:rPr>
        <w:tab/>
      </w:r>
      <w:r>
        <w:rPr>
          <w:lang w:val="en-GB"/>
        </w:rPr>
        <w:tab/>
      </w:r>
      <w:proofErr w:type="gramStart"/>
      <w:r>
        <w:rPr>
          <w:i/>
          <w:lang w:val="en-GB"/>
        </w:rPr>
        <w:t>The</w:t>
      </w:r>
      <w:proofErr w:type="gramEnd"/>
      <w:r>
        <w:rPr>
          <w:i/>
          <w:lang w:val="en-GB"/>
        </w:rPr>
        <w:t xml:space="preserve"> Mill on t</w:t>
      </w:r>
      <w:r w:rsidRPr="00DF1D81">
        <w:rPr>
          <w:i/>
          <w:lang w:val="en-GB"/>
        </w:rPr>
        <w:t>he Floss</w:t>
      </w:r>
    </w:p>
    <w:p w:rsidR="00B676F3" w:rsidRDefault="00B676F3" w:rsidP="00B676F3">
      <w:pPr>
        <w:rPr>
          <w:i/>
          <w:lang w:val="en-GB"/>
        </w:rPr>
      </w:pPr>
      <w:r w:rsidRPr="00DF1D81">
        <w:rPr>
          <w:lang w:val="en-GB"/>
        </w:rPr>
        <w:t>Thomas</w:t>
      </w:r>
      <w:r>
        <w:rPr>
          <w:i/>
          <w:lang w:val="en-GB"/>
        </w:rPr>
        <w:t xml:space="preserve"> </w:t>
      </w:r>
      <w:r w:rsidRPr="00DF1D81">
        <w:rPr>
          <w:lang w:val="en-GB"/>
        </w:rPr>
        <w:t>Hardy</w:t>
      </w:r>
      <w:r>
        <w:rPr>
          <w:lang w:val="en-GB"/>
        </w:rPr>
        <w:tab/>
      </w:r>
      <w:r w:rsidR="006E1221">
        <w:rPr>
          <w:i/>
          <w:lang w:val="en-GB"/>
        </w:rPr>
        <w:t xml:space="preserve">Tess of the </w:t>
      </w:r>
      <w:proofErr w:type="spellStart"/>
      <w:r w:rsidR="006E1221">
        <w:rPr>
          <w:i/>
          <w:lang w:val="en-GB"/>
        </w:rPr>
        <w:t>D’urbevilles</w:t>
      </w:r>
      <w:proofErr w:type="spellEnd"/>
    </w:p>
    <w:p w:rsidR="00B676F3" w:rsidRPr="00DF1D81" w:rsidRDefault="00B676F3" w:rsidP="00B676F3">
      <w:pPr>
        <w:rPr>
          <w:lang w:val="en-GB"/>
        </w:rPr>
      </w:pPr>
      <w:r>
        <w:rPr>
          <w:i/>
          <w:lang w:val="en-GB"/>
        </w:rPr>
        <w:t>Emily Bronte</w:t>
      </w:r>
      <w:r>
        <w:rPr>
          <w:i/>
          <w:lang w:val="en-GB"/>
        </w:rPr>
        <w:tab/>
      </w:r>
      <w:r>
        <w:rPr>
          <w:i/>
          <w:lang w:val="en-GB"/>
        </w:rPr>
        <w:tab/>
      </w:r>
      <w:r w:rsidRPr="00DF1D81">
        <w:rPr>
          <w:i/>
          <w:lang w:val="en-GB"/>
        </w:rPr>
        <w:t>Wuthering Heights</w:t>
      </w:r>
    </w:p>
    <w:p w:rsidR="00B676F3" w:rsidRDefault="00B676F3" w:rsidP="006B476F">
      <w:pPr>
        <w:rPr>
          <w:b/>
          <w:bCs/>
        </w:rPr>
      </w:pPr>
    </w:p>
    <w:p w:rsidR="00B676F3" w:rsidRDefault="00B676F3" w:rsidP="006B476F">
      <w:pPr>
        <w:rPr>
          <w:b/>
          <w:bCs/>
        </w:rPr>
      </w:pPr>
    </w:p>
    <w:p w:rsidR="006B476F" w:rsidRPr="009A2BAC" w:rsidRDefault="006B476F" w:rsidP="006B476F">
      <w:pPr>
        <w:rPr>
          <w:b/>
          <w:bCs/>
        </w:rPr>
      </w:pPr>
      <w:proofErr w:type="spellStart"/>
      <w:r w:rsidRPr="009A2BAC">
        <w:rPr>
          <w:b/>
          <w:bCs/>
        </w:rPr>
        <w:t>III.Course</w:t>
      </w:r>
      <w:proofErr w:type="spellEnd"/>
      <w:r w:rsidRPr="009A2BAC">
        <w:rPr>
          <w:b/>
          <w:bCs/>
        </w:rPr>
        <w:t xml:space="preserve"> Outline:</w:t>
      </w:r>
    </w:p>
    <w:p w:rsidR="006B476F" w:rsidRPr="009A2BAC" w:rsidRDefault="006B476F" w:rsidP="006B476F">
      <w:pPr>
        <w:rPr>
          <w:b/>
          <w:bCs/>
        </w:rPr>
      </w:pPr>
    </w:p>
    <w:p w:rsidR="006B476F" w:rsidRPr="009A2BAC" w:rsidRDefault="006B476F" w:rsidP="006B476F">
      <w:pPr>
        <w:ind w:right="-1009"/>
      </w:pPr>
      <w:r w:rsidRPr="009A2BAC">
        <w:rPr>
          <w:b/>
          <w:bCs/>
        </w:rPr>
        <w:t>Week</w:t>
      </w:r>
      <w:r w:rsidRPr="009A2BAC">
        <w:rPr>
          <w:b/>
          <w:bCs/>
        </w:rPr>
        <w:tab/>
        <w:t xml:space="preserve">I-II:  </w:t>
      </w:r>
      <w:r w:rsidRPr="009A2BAC">
        <w:t xml:space="preserve">Background information of the Victorian period, the importance of this age in the novel </w:t>
      </w:r>
      <w:proofErr w:type="spellStart"/>
      <w:r w:rsidRPr="009A2BAC">
        <w:t>genre</w:t>
      </w:r>
      <w:proofErr w:type="gramStart"/>
      <w:r w:rsidRPr="009A2BAC">
        <w:t>,the</w:t>
      </w:r>
      <w:proofErr w:type="spellEnd"/>
      <w:proofErr w:type="gramEnd"/>
      <w:r w:rsidRPr="009A2BAC">
        <w:t xml:space="preserve"> characteristics of the Victorian novelists, the importance and the condition of women novelists of this age</w:t>
      </w:r>
    </w:p>
    <w:p w:rsidR="006B476F" w:rsidRPr="009A2BAC" w:rsidRDefault="006B476F" w:rsidP="006B476F">
      <w:r w:rsidRPr="009A2BAC">
        <w:rPr>
          <w:b/>
          <w:bCs/>
        </w:rPr>
        <w:t>Week</w:t>
      </w:r>
      <w:r w:rsidRPr="009A2BAC">
        <w:rPr>
          <w:b/>
          <w:bCs/>
        </w:rPr>
        <w:tab/>
        <w:t xml:space="preserve">III-IV-: </w:t>
      </w:r>
      <w:r w:rsidRPr="009A2BAC">
        <w:t xml:space="preserve">Charles Dickens and his </w:t>
      </w:r>
      <w:r w:rsidR="006E1221">
        <w:rPr>
          <w:b/>
          <w:i/>
          <w:lang w:val="en-GB"/>
        </w:rPr>
        <w:t>Hard Times</w:t>
      </w:r>
      <w:r w:rsidR="00476E51" w:rsidRPr="009A2BAC">
        <w:t xml:space="preserve"> </w:t>
      </w:r>
      <w:r w:rsidR="00476E51">
        <w:t xml:space="preserve"> </w:t>
      </w:r>
    </w:p>
    <w:p w:rsidR="006B476F" w:rsidRPr="009A2BAC" w:rsidRDefault="006B476F" w:rsidP="006B476F">
      <w:pPr>
        <w:rPr>
          <w:i/>
          <w:iCs/>
        </w:rPr>
      </w:pPr>
      <w:r>
        <w:rPr>
          <w:b/>
          <w:bCs/>
        </w:rPr>
        <w:t>Week</w:t>
      </w:r>
      <w:r>
        <w:rPr>
          <w:b/>
          <w:bCs/>
        </w:rPr>
        <w:tab/>
        <w:t>V-VI</w:t>
      </w:r>
      <w:r w:rsidRPr="009A2BAC">
        <w:rPr>
          <w:b/>
          <w:bCs/>
        </w:rPr>
        <w:t xml:space="preserve">: </w:t>
      </w:r>
      <w:r>
        <w:t>Emily Bronte</w:t>
      </w:r>
      <w:r w:rsidRPr="009A2BAC">
        <w:t xml:space="preserve">, her literary importance and the critical appreciation of </w:t>
      </w:r>
      <w:smartTag w:uri="urn:schemas-microsoft-com:office:smarttags" w:element="place">
        <w:smartTag w:uri="urn:schemas-microsoft-com:office:smarttags" w:element="PlaceName">
          <w:r w:rsidRPr="009A2BAC">
            <w:rPr>
              <w:b/>
              <w:bCs/>
              <w:i/>
              <w:iCs/>
            </w:rPr>
            <w:t>Wuthering</w:t>
          </w:r>
        </w:smartTag>
        <w:r w:rsidRPr="009A2BAC">
          <w:rPr>
            <w:b/>
            <w:bCs/>
            <w:i/>
            <w:iCs/>
          </w:rPr>
          <w:t xml:space="preserve"> </w:t>
        </w:r>
        <w:smartTag w:uri="urn:schemas-microsoft-com:office:smarttags" w:element="PlaceType">
          <w:r w:rsidRPr="009A2BAC">
            <w:rPr>
              <w:b/>
              <w:bCs/>
              <w:i/>
              <w:iCs/>
            </w:rPr>
            <w:t>Heights</w:t>
          </w:r>
        </w:smartTag>
      </w:smartTag>
    </w:p>
    <w:p w:rsidR="006B476F" w:rsidRPr="00552414" w:rsidRDefault="006B476F" w:rsidP="006B476F">
      <w:r w:rsidRPr="003A077B">
        <w:rPr>
          <w:b/>
          <w:bCs/>
        </w:rPr>
        <w:t xml:space="preserve">Week </w:t>
      </w:r>
      <w:r w:rsidRPr="003A077B">
        <w:rPr>
          <w:b/>
          <w:bCs/>
        </w:rPr>
        <w:tab/>
        <w:t>VII</w:t>
      </w:r>
      <w:r w:rsidRPr="00552414">
        <w:t>:</w:t>
      </w:r>
      <w:r w:rsidRPr="00552414">
        <w:rPr>
          <w:b/>
          <w:bCs/>
        </w:rPr>
        <w:tab/>
      </w:r>
      <w:r w:rsidRPr="003A077B">
        <w:rPr>
          <w:b/>
          <w:bCs/>
        </w:rPr>
        <w:t xml:space="preserve">Midterm Examination </w:t>
      </w:r>
      <w:proofErr w:type="gramStart"/>
      <w:r w:rsidRPr="003A077B">
        <w:rPr>
          <w:b/>
          <w:bCs/>
        </w:rPr>
        <w:t xml:space="preserve">I  </w:t>
      </w:r>
      <w:r w:rsidR="002F1B16">
        <w:rPr>
          <w:b/>
          <w:bCs/>
        </w:rPr>
        <w:t>(</w:t>
      </w:r>
      <w:proofErr w:type="gramEnd"/>
      <w:r w:rsidR="002F1B16">
        <w:rPr>
          <w:b/>
          <w:bCs/>
        </w:rPr>
        <w:t>12 November 2013)</w:t>
      </w:r>
    </w:p>
    <w:p w:rsidR="00F74CC9" w:rsidRDefault="002F1B16" w:rsidP="006B476F">
      <w:r>
        <w:rPr>
          <w:b/>
          <w:bCs/>
        </w:rPr>
        <w:t xml:space="preserve">Week </w:t>
      </w:r>
      <w:r>
        <w:rPr>
          <w:b/>
          <w:bCs/>
        </w:rPr>
        <w:tab/>
        <w:t>VIII-IX:</w:t>
      </w:r>
      <w:r w:rsidR="006B476F">
        <w:t xml:space="preserve"> George Eliot</w:t>
      </w:r>
      <w:r w:rsidR="006B476F" w:rsidRPr="009A2BAC">
        <w:t xml:space="preserve">, her literary importance and the critical appreciation of </w:t>
      </w:r>
    </w:p>
    <w:p w:rsidR="006B476F" w:rsidRPr="003A077B" w:rsidRDefault="006B476F" w:rsidP="006B476F">
      <w:pPr>
        <w:rPr>
          <w:b/>
          <w:bCs/>
          <w:i/>
          <w:iCs/>
        </w:rPr>
      </w:pPr>
      <w:r w:rsidRPr="003A077B">
        <w:rPr>
          <w:b/>
          <w:bCs/>
          <w:i/>
          <w:iCs/>
        </w:rPr>
        <w:t>The Mill on the Floss</w:t>
      </w:r>
    </w:p>
    <w:p w:rsidR="00476E51" w:rsidRDefault="006B476F" w:rsidP="00476E51">
      <w:r w:rsidRPr="00BE1A4A">
        <w:rPr>
          <w:b/>
          <w:bCs/>
        </w:rPr>
        <w:t xml:space="preserve">Week </w:t>
      </w:r>
      <w:r>
        <w:tab/>
      </w:r>
      <w:r w:rsidRPr="003A077B">
        <w:rPr>
          <w:b/>
          <w:bCs/>
        </w:rPr>
        <w:t>X-</w:t>
      </w:r>
      <w:proofErr w:type="gramStart"/>
      <w:r w:rsidR="00A0762E" w:rsidRPr="003A077B">
        <w:rPr>
          <w:b/>
          <w:bCs/>
        </w:rPr>
        <w:t>X</w:t>
      </w:r>
      <w:r w:rsidR="00A0762E">
        <w:rPr>
          <w:b/>
          <w:bCs/>
        </w:rPr>
        <w:t>I</w:t>
      </w:r>
      <w:r w:rsidR="00A0762E" w:rsidRPr="003A077B">
        <w:rPr>
          <w:b/>
          <w:bCs/>
        </w:rPr>
        <w:t xml:space="preserve"> </w:t>
      </w:r>
      <w:r w:rsidR="00A0762E">
        <w:rPr>
          <w:b/>
          <w:bCs/>
        </w:rPr>
        <w:t>:</w:t>
      </w:r>
      <w:proofErr w:type="gramEnd"/>
      <w:r w:rsidR="00A0762E">
        <w:rPr>
          <w:b/>
          <w:bCs/>
        </w:rPr>
        <w:t xml:space="preserve"> </w:t>
      </w:r>
      <w:r w:rsidRPr="00552414">
        <w:rPr>
          <w:b/>
          <w:bCs/>
        </w:rPr>
        <w:t xml:space="preserve">Thomas Hardy, </w:t>
      </w:r>
      <w:r w:rsidRPr="00552414">
        <w:t xml:space="preserve">his literary importance and the critical appreciation of </w:t>
      </w:r>
    </w:p>
    <w:p w:rsidR="002F1B16" w:rsidRDefault="006E1221" w:rsidP="006E1221">
      <w:pPr>
        <w:rPr>
          <w:b/>
          <w:bCs/>
        </w:rPr>
      </w:pPr>
      <w:r>
        <w:rPr>
          <w:b/>
          <w:i/>
          <w:lang w:val="en-GB"/>
        </w:rPr>
        <w:t xml:space="preserve"> </w:t>
      </w:r>
      <w:r>
        <w:rPr>
          <w:i/>
          <w:lang w:val="en-GB"/>
        </w:rPr>
        <w:t xml:space="preserve">Tess of the </w:t>
      </w:r>
      <w:proofErr w:type="spellStart"/>
      <w:r>
        <w:rPr>
          <w:i/>
          <w:lang w:val="en-GB"/>
        </w:rPr>
        <w:t>D’urbevilles</w:t>
      </w:r>
      <w:proofErr w:type="spellEnd"/>
      <w:r w:rsidR="002F1B16" w:rsidRPr="002F1B16">
        <w:rPr>
          <w:b/>
          <w:bCs/>
        </w:rPr>
        <w:t xml:space="preserve"> </w:t>
      </w:r>
    </w:p>
    <w:p w:rsidR="002F1B16" w:rsidRPr="00552414" w:rsidRDefault="002F1B16" w:rsidP="002F1B16">
      <w:r w:rsidRPr="00BE1A4A">
        <w:rPr>
          <w:b/>
          <w:bCs/>
        </w:rPr>
        <w:t xml:space="preserve">Week </w:t>
      </w:r>
      <w:r w:rsidR="00A0762E" w:rsidRPr="003A077B">
        <w:rPr>
          <w:b/>
          <w:bCs/>
        </w:rPr>
        <w:t>X</w:t>
      </w:r>
      <w:r w:rsidR="00A0762E">
        <w:rPr>
          <w:b/>
          <w:bCs/>
        </w:rPr>
        <w:t>II:</w:t>
      </w:r>
      <w:r>
        <w:tab/>
      </w:r>
      <w:r w:rsidRPr="003A077B">
        <w:rPr>
          <w:b/>
          <w:bCs/>
        </w:rPr>
        <w:t xml:space="preserve">Midterm Examination </w:t>
      </w:r>
      <w:proofErr w:type="gramStart"/>
      <w:r w:rsidRPr="003A077B">
        <w:rPr>
          <w:b/>
          <w:bCs/>
        </w:rPr>
        <w:t xml:space="preserve">I  </w:t>
      </w:r>
      <w:r>
        <w:rPr>
          <w:b/>
          <w:bCs/>
        </w:rPr>
        <w:t>(</w:t>
      </w:r>
      <w:proofErr w:type="gramEnd"/>
      <w:r>
        <w:rPr>
          <w:b/>
          <w:bCs/>
        </w:rPr>
        <w:t>1</w:t>
      </w:r>
      <w:r w:rsidR="00A0762E">
        <w:rPr>
          <w:b/>
          <w:bCs/>
        </w:rPr>
        <w:t>7</w:t>
      </w:r>
      <w:r>
        <w:rPr>
          <w:b/>
          <w:bCs/>
        </w:rPr>
        <w:t xml:space="preserve"> December2013)</w:t>
      </w:r>
    </w:p>
    <w:p w:rsidR="002F1B16" w:rsidRDefault="002F1B16" w:rsidP="002F1B16">
      <w:r w:rsidRPr="00BE1A4A">
        <w:rPr>
          <w:b/>
          <w:bCs/>
        </w:rPr>
        <w:t xml:space="preserve">Week </w:t>
      </w:r>
      <w:r>
        <w:tab/>
      </w:r>
      <w:r>
        <w:rPr>
          <w:b/>
          <w:bCs/>
        </w:rPr>
        <w:t>XIII</w:t>
      </w:r>
      <w:r w:rsidRPr="00552414">
        <w:t xml:space="preserve">: </w:t>
      </w:r>
      <w:r w:rsidRPr="00552414">
        <w:rPr>
          <w:b/>
          <w:bCs/>
        </w:rPr>
        <w:t xml:space="preserve">Thomas Hardy, </w:t>
      </w:r>
      <w:r w:rsidRPr="00552414">
        <w:t xml:space="preserve">his literary importance and the critical appreciation of </w:t>
      </w:r>
    </w:p>
    <w:p w:rsidR="002F1B16" w:rsidRDefault="002F1B16" w:rsidP="002F1B16">
      <w:pPr>
        <w:rPr>
          <w:b/>
          <w:bCs/>
        </w:rPr>
      </w:pPr>
      <w:r>
        <w:rPr>
          <w:b/>
          <w:i/>
          <w:lang w:val="en-GB"/>
        </w:rPr>
        <w:t xml:space="preserve"> </w:t>
      </w:r>
      <w:r>
        <w:rPr>
          <w:i/>
          <w:lang w:val="en-GB"/>
        </w:rPr>
        <w:t xml:space="preserve">Tess of the </w:t>
      </w:r>
      <w:proofErr w:type="spellStart"/>
      <w:r>
        <w:rPr>
          <w:i/>
          <w:lang w:val="en-GB"/>
        </w:rPr>
        <w:t>D’urbevilles</w:t>
      </w:r>
      <w:proofErr w:type="spellEnd"/>
    </w:p>
    <w:p w:rsidR="006B476F" w:rsidRPr="00BE1A4A" w:rsidRDefault="006B476F" w:rsidP="00476E51">
      <w:pPr>
        <w:rPr>
          <w:b/>
          <w:bCs/>
        </w:rPr>
      </w:pPr>
      <w:r w:rsidRPr="00BE1A4A">
        <w:rPr>
          <w:b/>
          <w:bCs/>
        </w:rPr>
        <w:t>Week IVX:</w:t>
      </w:r>
      <w:r>
        <w:rPr>
          <w:b/>
          <w:bCs/>
        </w:rPr>
        <w:t xml:space="preserve"> Wrap up</w:t>
      </w:r>
    </w:p>
    <w:p w:rsidR="002F1B16" w:rsidRDefault="002F1B16" w:rsidP="006B476F">
      <w:pPr>
        <w:rPr>
          <w:b/>
          <w:bCs/>
        </w:rPr>
      </w:pPr>
    </w:p>
    <w:p w:rsidR="006B476F" w:rsidRPr="003A077B" w:rsidRDefault="006B476F" w:rsidP="006B476F">
      <w:r w:rsidRPr="003A077B">
        <w:rPr>
          <w:b/>
          <w:bCs/>
        </w:rPr>
        <w:t>IV.</w:t>
      </w:r>
      <w:r>
        <w:rPr>
          <w:b/>
          <w:bCs/>
        </w:rPr>
        <w:t xml:space="preserve"> </w:t>
      </w:r>
      <w:r w:rsidRPr="003A077B">
        <w:rPr>
          <w:b/>
          <w:bCs/>
        </w:rPr>
        <w:t>Method of Instruction</w:t>
      </w:r>
      <w:r w:rsidRPr="003A077B">
        <w:t>: The course will begin with introductory lectures which will later on be followed by a close study of the novels through critical discussions in the class room.</w:t>
      </w:r>
    </w:p>
    <w:p w:rsidR="006B476F" w:rsidRPr="009A2BAC" w:rsidRDefault="006B476F" w:rsidP="006B476F"/>
    <w:p w:rsidR="006B476F" w:rsidRPr="009A2BAC" w:rsidRDefault="006B476F" w:rsidP="006B476F">
      <w:r w:rsidRPr="009A2BAC">
        <w:rPr>
          <w:b/>
          <w:bCs/>
        </w:rPr>
        <w:t>V. Requirements</w:t>
      </w:r>
      <w:r w:rsidRPr="009A2BAC">
        <w:t>:</w:t>
      </w:r>
      <w:r w:rsidR="00051B8B">
        <w:t xml:space="preserve">  </w:t>
      </w:r>
      <w:r w:rsidRPr="009A2BAC">
        <w:t xml:space="preserve">Full </w:t>
      </w:r>
      <w:r w:rsidR="00051B8B" w:rsidRPr="009A2BAC">
        <w:t>attendance</w:t>
      </w:r>
      <w:r w:rsidRPr="009A2BAC">
        <w:t xml:space="preserve"> is unconditionally required. More than 11 hours of absence will result in F1. The students are expected to read the novels in advance. Reading </w:t>
      </w:r>
      <w:r w:rsidRPr="009A2BAC">
        <w:lastRenderedPageBreak/>
        <w:t>secondary materials related to the Vict</w:t>
      </w:r>
      <w:r w:rsidR="00A0527A">
        <w:t>orian era and the novels is esse</w:t>
      </w:r>
      <w:r w:rsidRPr="009A2BAC">
        <w:t>ntial to broaden the students’ perspectives. To this end, students will be asked to present the assigned articles in the class.  Study questions will be given to the students related to the novels and the articles. They are required to answer these questions by themselves and participate in the class discussions.</w:t>
      </w:r>
    </w:p>
    <w:p w:rsidR="006B476F" w:rsidRPr="009A2BAC" w:rsidRDefault="006B476F" w:rsidP="006B476F"/>
    <w:p w:rsidR="006B476F" w:rsidRPr="009A2BAC" w:rsidRDefault="006B476F" w:rsidP="006B476F">
      <w:r w:rsidRPr="009A2BAC">
        <w:rPr>
          <w:b/>
          <w:bCs/>
        </w:rPr>
        <w:t>VI. Assessments:</w:t>
      </w:r>
      <w:r w:rsidRPr="009A2BAC">
        <w:t xml:space="preserve"> There will be two midterm examinations, study questions, presentations, and a final. In grading the exam papers %25 of the total mark will be taken off for grammar mistakes and writing errors.</w:t>
      </w:r>
    </w:p>
    <w:p w:rsidR="006B476F" w:rsidRPr="009A2BAC" w:rsidRDefault="006B476F" w:rsidP="006B476F"/>
    <w:p w:rsidR="006B476F" w:rsidRPr="009A2BAC" w:rsidRDefault="006B476F" w:rsidP="006B476F"/>
    <w:p w:rsidR="006B476F" w:rsidRPr="009A2BAC" w:rsidRDefault="006B476F" w:rsidP="006B476F">
      <w:pPr>
        <w:ind w:left="2160"/>
      </w:pPr>
      <w:r w:rsidRPr="009A2BAC">
        <w:t>Midterm examinations: % 30</w:t>
      </w:r>
    </w:p>
    <w:p w:rsidR="006B476F" w:rsidRPr="009A2BAC" w:rsidRDefault="006B476F" w:rsidP="006B476F">
      <w:pPr>
        <w:ind w:left="2160"/>
      </w:pPr>
      <w:r w:rsidRPr="009A2BAC">
        <w:t>Study questions and presentations: %30</w:t>
      </w:r>
    </w:p>
    <w:p w:rsidR="006B476F" w:rsidRPr="009A2BAC" w:rsidRDefault="006B476F" w:rsidP="006B476F">
      <w:pPr>
        <w:ind w:left="2160"/>
      </w:pPr>
      <w:r w:rsidRPr="009A2BAC">
        <w:t>Final: %40</w:t>
      </w:r>
    </w:p>
    <w:p w:rsidR="006B476F" w:rsidRPr="009A2BAC" w:rsidRDefault="006B476F" w:rsidP="006B476F">
      <w:pPr>
        <w:ind w:left="2160" w:hanging="2160"/>
        <w:rPr>
          <w:b/>
          <w:bCs/>
        </w:rPr>
      </w:pPr>
    </w:p>
    <w:p w:rsidR="006B476F" w:rsidRPr="009A2BAC" w:rsidRDefault="006B476F" w:rsidP="006B476F">
      <w:pPr>
        <w:ind w:left="2160" w:hanging="2160"/>
        <w:rPr>
          <w:b/>
          <w:bCs/>
        </w:rPr>
      </w:pPr>
    </w:p>
    <w:p w:rsidR="006B476F" w:rsidRPr="009A2BAC" w:rsidRDefault="006B476F" w:rsidP="006B476F">
      <w:pPr>
        <w:ind w:left="2160" w:hanging="2160"/>
        <w:rPr>
          <w:b/>
          <w:bCs/>
        </w:rPr>
      </w:pPr>
      <w:r w:rsidRPr="009A2BAC">
        <w:rPr>
          <w:b/>
          <w:bCs/>
        </w:rPr>
        <w:t>VI. Suggested Text Books:</w:t>
      </w:r>
    </w:p>
    <w:p w:rsidR="006B476F" w:rsidRPr="009A2BAC" w:rsidRDefault="006B476F" w:rsidP="006B476F">
      <w:pPr>
        <w:ind w:left="2160" w:hanging="2160"/>
        <w:rPr>
          <w:b/>
          <w:bCs/>
        </w:rPr>
      </w:pPr>
    </w:p>
    <w:p w:rsidR="006B476F" w:rsidRPr="009A2BAC" w:rsidRDefault="006B476F" w:rsidP="006B476F">
      <w:pPr>
        <w:ind w:left="2160" w:hanging="2160"/>
      </w:pPr>
      <w:r w:rsidRPr="009A2BAC">
        <w:t xml:space="preserve">Blake, A. </w:t>
      </w:r>
      <w:r w:rsidRPr="009A2BAC">
        <w:rPr>
          <w:i/>
          <w:iCs/>
        </w:rPr>
        <w:t>Reading Victorian Fiction</w:t>
      </w:r>
      <w:r w:rsidRPr="009A2BAC">
        <w:t>. Macmillan.1989.</w:t>
      </w:r>
    </w:p>
    <w:p w:rsidR="006B476F" w:rsidRPr="009A2BAC" w:rsidRDefault="006B476F" w:rsidP="006B476F">
      <w:pPr>
        <w:ind w:left="2160" w:hanging="2160"/>
      </w:pPr>
      <w:proofErr w:type="spellStart"/>
      <w:r w:rsidRPr="009A2BAC">
        <w:t>Eigner</w:t>
      </w:r>
      <w:proofErr w:type="gramStart"/>
      <w:r w:rsidRPr="009A2BAC">
        <w:t>,E</w:t>
      </w:r>
      <w:proofErr w:type="spellEnd"/>
      <w:proofErr w:type="gramEnd"/>
      <w:r w:rsidRPr="009A2BAC">
        <w:t>. (</w:t>
      </w:r>
      <w:proofErr w:type="spellStart"/>
      <w:r w:rsidRPr="009A2BAC">
        <w:t>ed</w:t>
      </w:r>
      <w:proofErr w:type="spellEnd"/>
      <w:r w:rsidRPr="009A2BAC">
        <w:t xml:space="preserve">) </w:t>
      </w:r>
      <w:r w:rsidRPr="009A2BAC">
        <w:rPr>
          <w:i/>
          <w:iCs/>
        </w:rPr>
        <w:t xml:space="preserve">Victorian </w:t>
      </w:r>
      <w:proofErr w:type="spellStart"/>
      <w:r w:rsidRPr="009A2BAC">
        <w:rPr>
          <w:i/>
          <w:iCs/>
        </w:rPr>
        <w:t>Criticisim</w:t>
      </w:r>
      <w:proofErr w:type="spellEnd"/>
      <w:r w:rsidRPr="009A2BAC">
        <w:rPr>
          <w:i/>
          <w:iCs/>
        </w:rPr>
        <w:t xml:space="preserve">  of the Novel</w:t>
      </w:r>
      <w:r w:rsidRPr="009A2BAC">
        <w:t>. CUP.1985.</w:t>
      </w:r>
    </w:p>
    <w:p w:rsidR="006B476F" w:rsidRPr="009A2BAC" w:rsidRDefault="006B476F" w:rsidP="006B476F">
      <w:pPr>
        <w:ind w:left="2160" w:hanging="2160"/>
      </w:pPr>
      <w:proofErr w:type="spellStart"/>
      <w:r w:rsidRPr="009A2BAC">
        <w:t>Ermerth</w:t>
      </w:r>
      <w:proofErr w:type="gramStart"/>
      <w:r w:rsidRPr="009A2BAC">
        <w:t>,E</w:t>
      </w:r>
      <w:proofErr w:type="spellEnd"/>
      <w:proofErr w:type="gramEnd"/>
      <w:r w:rsidRPr="009A2BAC">
        <w:t xml:space="preserve">. </w:t>
      </w:r>
      <w:r w:rsidRPr="009A2BAC">
        <w:rPr>
          <w:i/>
          <w:iCs/>
        </w:rPr>
        <w:t>The English Novel in History 1840-1845</w:t>
      </w:r>
      <w:r w:rsidRPr="009A2BAC">
        <w:t>. Routhledge.1997</w:t>
      </w:r>
    </w:p>
    <w:p w:rsidR="006B476F" w:rsidRPr="009A2BAC" w:rsidRDefault="006B476F" w:rsidP="006B476F">
      <w:pPr>
        <w:ind w:left="2160" w:hanging="2160"/>
      </w:pPr>
      <w:proofErr w:type="spellStart"/>
      <w:r w:rsidRPr="009A2BAC">
        <w:t>Gimour</w:t>
      </w:r>
      <w:proofErr w:type="gramStart"/>
      <w:r w:rsidRPr="009A2BAC">
        <w:t>,R</w:t>
      </w:r>
      <w:proofErr w:type="spellEnd"/>
      <w:proofErr w:type="gramEnd"/>
      <w:r w:rsidRPr="009A2BAC">
        <w:t xml:space="preserve">. </w:t>
      </w:r>
      <w:r w:rsidRPr="009A2BAC">
        <w:rPr>
          <w:i/>
          <w:iCs/>
        </w:rPr>
        <w:t>The Novel in the Victorian Fiction</w:t>
      </w:r>
      <w:r w:rsidRPr="009A2BAC">
        <w:t>. Edward Arnold.1986.</w:t>
      </w:r>
    </w:p>
    <w:p w:rsidR="006B476F" w:rsidRPr="009A2BAC" w:rsidRDefault="006B476F" w:rsidP="006B476F">
      <w:pPr>
        <w:ind w:left="2160" w:hanging="2160"/>
      </w:pPr>
      <w:proofErr w:type="spellStart"/>
      <w:r w:rsidRPr="009A2BAC">
        <w:t>Hardy</w:t>
      </w:r>
      <w:proofErr w:type="gramStart"/>
      <w:r w:rsidRPr="009A2BAC">
        <w:t>,B</w:t>
      </w:r>
      <w:proofErr w:type="spellEnd"/>
      <w:proofErr w:type="gramEnd"/>
      <w:r w:rsidRPr="009A2BAC">
        <w:t xml:space="preserve">. </w:t>
      </w:r>
      <w:r w:rsidRPr="009A2BAC">
        <w:rPr>
          <w:i/>
          <w:iCs/>
        </w:rPr>
        <w:t>Forms and Feelings in the Victorian</w:t>
      </w:r>
      <w:r w:rsidRPr="009A2BAC">
        <w:t xml:space="preserve"> </w:t>
      </w:r>
      <w:r w:rsidRPr="009A2BAC">
        <w:rPr>
          <w:i/>
          <w:iCs/>
        </w:rPr>
        <w:t>Fiction</w:t>
      </w:r>
      <w:r w:rsidRPr="009A2BAC">
        <w:t xml:space="preserve">. </w:t>
      </w:r>
      <w:smartTag w:uri="urn:schemas-microsoft-com:office:smarttags" w:element="place">
        <w:smartTag w:uri="urn:schemas-microsoft-com:office:smarttags" w:element="City">
          <w:r w:rsidRPr="009A2BAC">
            <w:t>Methuen</w:t>
          </w:r>
        </w:smartTag>
      </w:smartTag>
      <w:proofErr w:type="gramStart"/>
      <w:r w:rsidRPr="009A2BAC">
        <w:t>,1985</w:t>
      </w:r>
      <w:proofErr w:type="gramEnd"/>
      <w:r w:rsidRPr="009A2BAC">
        <w:t>.</w:t>
      </w:r>
    </w:p>
    <w:p w:rsidR="006B476F" w:rsidRPr="009A2BAC" w:rsidRDefault="006B476F" w:rsidP="006B476F">
      <w:pPr>
        <w:ind w:left="2160" w:hanging="2160"/>
      </w:pPr>
      <w:proofErr w:type="spellStart"/>
      <w:r w:rsidRPr="009A2BAC">
        <w:t>Horsman</w:t>
      </w:r>
      <w:proofErr w:type="spellEnd"/>
      <w:r w:rsidRPr="009A2BAC">
        <w:t xml:space="preserve">, A. </w:t>
      </w:r>
      <w:r w:rsidRPr="009A2BAC">
        <w:rPr>
          <w:i/>
          <w:iCs/>
        </w:rPr>
        <w:t>The Victorian Novel</w:t>
      </w:r>
      <w:r w:rsidRPr="009A2BAC">
        <w:t>. Clarendon P. 1990</w:t>
      </w:r>
    </w:p>
    <w:p w:rsidR="006B476F" w:rsidRPr="009A2BAC" w:rsidRDefault="006B476F" w:rsidP="006B476F">
      <w:pPr>
        <w:ind w:left="2160" w:hanging="2160"/>
      </w:pPr>
      <w:r w:rsidRPr="009A2BAC">
        <w:t>Moers, Ellen. Literary Women 1976.</w:t>
      </w:r>
    </w:p>
    <w:p w:rsidR="00D7246A" w:rsidRDefault="006B476F" w:rsidP="006B476F">
      <w:r w:rsidRPr="009A2BAC">
        <w:t xml:space="preserve">Wheeler, M. </w:t>
      </w:r>
      <w:r w:rsidRPr="009A2BAC">
        <w:rPr>
          <w:i/>
          <w:iCs/>
        </w:rPr>
        <w:t>English Fiction of the Victorian Period</w:t>
      </w:r>
      <w:r w:rsidRPr="009A2BAC">
        <w:t>. Longman.1</w:t>
      </w:r>
    </w:p>
    <w:sectPr w:rsidR="00D7246A" w:rsidSect="00D72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6F"/>
    <w:rsid w:val="00051B8B"/>
    <w:rsid w:val="0009021A"/>
    <w:rsid w:val="0009089D"/>
    <w:rsid w:val="00223A88"/>
    <w:rsid w:val="002F1B16"/>
    <w:rsid w:val="00320D95"/>
    <w:rsid w:val="00476E51"/>
    <w:rsid w:val="006B476F"/>
    <w:rsid w:val="006E1221"/>
    <w:rsid w:val="00A0527A"/>
    <w:rsid w:val="00A0762E"/>
    <w:rsid w:val="00B16BF4"/>
    <w:rsid w:val="00B32679"/>
    <w:rsid w:val="00B676F3"/>
    <w:rsid w:val="00B8332C"/>
    <w:rsid w:val="00C37425"/>
    <w:rsid w:val="00D7246A"/>
    <w:rsid w:val="00EB04A7"/>
    <w:rsid w:val="00F74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72881DD-93B0-430F-9648-2421AB3E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6F"/>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6B476F"/>
    <w:pPr>
      <w:keepNext/>
      <w:outlineLvl w:val="0"/>
    </w:pPr>
    <w:rPr>
      <w:color w:val="000000"/>
      <w:sz w:val="28"/>
      <w:lang w:val="en-GB"/>
    </w:rPr>
  </w:style>
  <w:style w:type="paragraph" w:styleId="Balk2">
    <w:name w:val="heading 2"/>
    <w:basedOn w:val="Normal"/>
    <w:next w:val="Normal"/>
    <w:link w:val="Balk2Char"/>
    <w:qFormat/>
    <w:rsid w:val="006B476F"/>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476F"/>
    <w:rPr>
      <w:rFonts w:ascii="Times New Roman" w:eastAsia="Times New Roman" w:hAnsi="Times New Roman" w:cs="Times New Roman"/>
      <w:color w:val="000000"/>
      <w:sz w:val="28"/>
      <w:szCs w:val="24"/>
      <w:lang w:val="en-GB"/>
    </w:rPr>
  </w:style>
  <w:style w:type="character" w:customStyle="1" w:styleId="Balk2Char">
    <w:name w:val="Başlık 2 Char"/>
    <w:basedOn w:val="VarsaylanParagrafYazTipi"/>
    <w:link w:val="Balk2"/>
    <w:rsid w:val="006B476F"/>
    <w:rPr>
      <w:rFonts w:ascii="Arial" w:eastAsia="Times New Roman" w:hAnsi="Arial" w:cs="Arial"/>
      <w:b/>
      <w:bCs/>
      <w:i/>
      <w:iCs/>
      <w:sz w:val="28"/>
      <w:szCs w:val="28"/>
      <w:lang w:val="en-US"/>
    </w:rPr>
  </w:style>
  <w:style w:type="character" w:styleId="Kpr">
    <w:name w:val="Hyperlink"/>
    <w:basedOn w:val="VarsaylanParagrafYazTipi"/>
    <w:rsid w:val="006B476F"/>
    <w:rPr>
      <w:color w:val="0000FF"/>
      <w:u w:val="single"/>
    </w:rPr>
  </w:style>
  <w:style w:type="character" w:styleId="Vurgu">
    <w:name w:val="Emphasis"/>
    <w:basedOn w:val="VarsaylanParagrafYazTipi"/>
    <w:qFormat/>
    <w:rsid w:val="006B4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raduman@hacettep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5E8496A-2CD5-4BAC-B4F3-B072B28F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Your Company Name</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oem</cp:lastModifiedBy>
  <cp:revision>7</cp:revision>
  <cp:lastPrinted>2011-10-03T09:13:00Z</cp:lastPrinted>
  <dcterms:created xsi:type="dcterms:W3CDTF">2013-09-27T07:43:00Z</dcterms:created>
  <dcterms:modified xsi:type="dcterms:W3CDTF">2013-09-27T10:22:00Z</dcterms:modified>
</cp:coreProperties>
</file>